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2107A" w:rsidP="000A09F2" w:rsidRDefault="0092107A" w14:paraId="30E677A0" w14:textId="4B52F6BF">
      <w:pPr>
        <w:pStyle w:val="Heading1"/>
        <w:numPr>
          <w:ilvl w:val="0"/>
          <w:numId w:val="0"/>
        </w:numPr>
        <w:spacing w:before="120" w:after="120"/>
        <w:jc w:val="both"/>
      </w:pPr>
    </w:p>
    <w:p w:rsidRPr="009C48C2" w:rsidR="0092107A" w:rsidRDefault="0092107A" w14:paraId="1487FF15" w14:textId="77777777">
      <w:pPr>
        <w:pStyle w:val="Heading1"/>
        <w:numPr>
          <w:ilvl w:val="0"/>
          <w:numId w:val="0"/>
        </w:numPr>
      </w:pPr>
      <w:r w:rsidRPr="009C48C2">
        <w:t>SCHEDULE 2.5</w:t>
      </w:r>
    </w:p>
    <w:p w:rsidRPr="009C48C2" w:rsidR="0092107A" w:rsidRDefault="0092107A" w14:paraId="405186D2" w14:textId="77777777">
      <w:pPr>
        <w:pStyle w:val="PartHeadingboldcentered"/>
        <w:spacing w:before="120" w:after="120"/>
      </w:pPr>
    </w:p>
    <w:p w:rsidRPr="009C48C2" w:rsidR="0092107A" w:rsidRDefault="0092107A" w14:paraId="12ADF6FD" w14:textId="77777777">
      <w:pPr>
        <w:pStyle w:val="PartHeadingboldcentered"/>
        <w:spacing w:before="120" w:after="120"/>
      </w:pPr>
      <w:r w:rsidRPr="009C48C2">
        <w:t>Insurance Requirements</w:t>
      </w:r>
    </w:p>
    <w:p w:rsidRPr="009C48C2" w:rsidR="0092107A" w:rsidRDefault="0092107A" w14:paraId="36E91370" w14:textId="77777777">
      <w:pPr>
        <w:pStyle w:val="PartHeadingboldcentered"/>
        <w:spacing w:before="120" w:after="120"/>
      </w:pPr>
    </w:p>
    <w:p w:rsidRPr="009C48C2" w:rsidR="0092107A" w:rsidP="00CC028A" w:rsidRDefault="0092107A" w14:paraId="269B8D20" w14:textId="77777777">
      <w:pPr>
        <w:pStyle w:val="SchHeadDes"/>
        <w:spacing w:after="240"/>
      </w:pPr>
      <w:r w:rsidRPr="009C48C2">
        <w:br w:type="page"/>
      </w:r>
      <w:r w:rsidRPr="009C48C2">
        <w:t>Insurance Requirements</w:t>
      </w:r>
    </w:p>
    <w:p w:rsidRPr="009C48C2" w:rsidR="0092107A" w:rsidRDefault="0092107A" w14:paraId="66690D9F" w14:textId="77777777">
      <w:pPr>
        <w:pStyle w:val="Heading2"/>
      </w:pPr>
      <w:r w:rsidRPr="009C48C2">
        <w:t>OBLIGATION TO MAINTAIN INSURANCES</w:t>
      </w:r>
    </w:p>
    <w:p w:rsidRPr="009C48C2" w:rsidR="0092107A" w:rsidP="00930BDB" w:rsidRDefault="007040DC" w14:paraId="673C6CF8" w14:textId="0D448AD7">
      <w:pPr>
        <w:pStyle w:val="Heading3"/>
      </w:pPr>
      <w:r w:rsidRPr="009C48C2">
        <w:t>T</w:t>
      </w:r>
      <w:r w:rsidRPr="009C48C2" w:rsidR="0092107A">
        <w:t>he Supplier shall, for the periods specified in this Schedule, take out and maintain, or procure the taking out and maintenance of the insurances as set out in Annex </w:t>
      </w:r>
      <w:r w:rsidRPr="009C48C2" w:rsidR="0092107A">
        <w:fldChar w:fldCharType="begin"/>
      </w:r>
      <w:r w:rsidRPr="009C48C2" w:rsidR="0092107A">
        <w:instrText xml:space="preserve"> REF sch2point5annex1 \h  \* MERGEFORMAT </w:instrText>
      </w:r>
      <w:r w:rsidRPr="009C48C2" w:rsidR="0092107A">
        <w:fldChar w:fldCharType="separate"/>
      </w:r>
      <w:r w:rsidRPr="00F45613" w:rsidR="00F45613">
        <w:t>1</w:t>
      </w:r>
      <w:r w:rsidRPr="009C48C2" w:rsidR="0092107A">
        <w:fldChar w:fldCharType="end"/>
      </w:r>
      <w:r w:rsidRPr="009C48C2" w:rsidR="0092107A">
        <w:t xml:space="preserve"> and any other insurance</w:t>
      </w:r>
      <w:r w:rsidR="00930BDB">
        <w:t>s, for example</w:t>
      </w:r>
      <w:r w:rsidRPr="00930BDB" w:rsidR="00930BDB">
        <w:t xml:space="preserve"> UK em</w:t>
      </w:r>
      <w:r w:rsidR="00930BDB">
        <w:t>ployers' liability insurance and/or</w:t>
      </w:r>
      <w:r w:rsidRPr="00930BDB" w:rsidR="00930BDB">
        <w:t xml:space="preserve"> motor third party liability insurance</w:t>
      </w:r>
      <w:r w:rsidR="00930BDB">
        <w:t>,</w:t>
      </w:r>
      <w:r w:rsidRPr="00930BDB" w:rsidR="00930BDB">
        <w:t xml:space="preserve"> </w:t>
      </w:r>
      <w:r w:rsidRPr="009C48C2" w:rsidR="0092107A">
        <w:t>as may be required by applicable Law</w:t>
      </w:r>
      <w:r w:rsidRPr="00930BDB" w:rsidR="00930BDB">
        <w:t xml:space="preserve"> </w:t>
      </w:r>
      <w:r w:rsidRPr="009C48C2" w:rsidR="0092107A">
        <w:t>(together the “</w:t>
      </w:r>
      <w:r w:rsidRPr="009C48C2" w:rsidR="0092107A">
        <w:rPr>
          <w:b/>
        </w:rPr>
        <w:t>Insurances</w:t>
      </w:r>
      <w:r w:rsidRPr="009C48C2" w:rsidR="0092107A">
        <w:t xml:space="preserve">”).  </w:t>
      </w:r>
    </w:p>
    <w:p w:rsidR="00EC42E9" w:rsidRDefault="0092107A" w14:paraId="5751CCE9" w14:textId="77777777">
      <w:pPr>
        <w:pStyle w:val="Heading3"/>
        <w:keepLines w:val="0"/>
        <w:ind w:left="706" w:hanging="706"/>
      </w:pPr>
      <w:r w:rsidRPr="009C48C2">
        <w:t>The Insurances shall be</w:t>
      </w:r>
      <w:r w:rsidR="00EC42E9">
        <w:t>:</w:t>
      </w:r>
    </w:p>
    <w:p w:rsidR="00EC42E9" w:rsidP="00EC42E9" w:rsidRDefault="0092107A" w14:paraId="77955255" w14:textId="5CAE7F17">
      <w:pPr>
        <w:pStyle w:val="Heading3"/>
        <w:keepLines w:val="0"/>
        <w:numPr>
          <w:ilvl w:val="3"/>
          <w:numId w:val="17"/>
        </w:numPr>
      </w:pPr>
      <w:r w:rsidRPr="009C48C2">
        <w:t>maintained in accordance with Good Industry Practice</w:t>
      </w:r>
      <w:r w:rsidR="00EC42E9">
        <w:t>;</w:t>
      </w:r>
      <w:r w:rsidRPr="009C48C2">
        <w:t xml:space="preserve"> </w:t>
      </w:r>
    </w:p>
    <w:p w:rsidR="00EC42E9" w:rsidP="00EC42E9" w:rsidRDefault="0092107A" w14:paraId="7A243C13" w14:textId="2D4E76FD">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rsidR="00EC42E9" w:rsidP="00EC42E9" w:rsidRDefault="0092107A" w14:paraId="2929D04D" w14:textId="5A3E0F60">
      <w:pPr>
        <w:pStyle w:val="Heading3"/>
        <w:keepLines w:val="0"/>
        <w:numPr>
          <w:ilvl w:val="3"/>
          <w:numId w:val="17"/>
        </w:numPr>
      </w:pPr>
      <w:r w:rsidRPr="009C48C2">
        <w:t xml:space="preserve">taken out and maintained with insurers </w:t>
      </w:r>
      <w:r w:rsidR="00EC42E9">
        <w:t xml:space="preserve">of good financial standing and good repute </w:t>
      </w:r>
      <w:r w:rsidRPr="009C48C2" w:rsidR="007040DC">
        <w:t>in the international insurance market</w:t>
      </w:r>
      <w:r w:rsidR="00EC42E9">
        <w:t>; and</w:t>
      </w:r>
    </w:p>
    <w:p w:rsidRPr="00EC42E9" w:rsidR="00EC42E9" w:rsidP="00EC42E9" w:rsidRDefault="00EC42E9" w14:paraId="27C564CC" w14:textId="1E5CB578">
      <w:pPr>
        <w:pStyle w:val="Heading3"/>
        <w:keepLines w:val="0"/>
        <w:numPr>
          <w:ilvl w:val="3"/>
          <w:numId w:val="17"/>
        </w:numPr>
      </w:pPr>
      <w:r w:rsidRPr="00EC42E9">
        <w:t>maintained for at least six (6) years after the end of the Term</w:t>
      </w:r>
      <w:r w:rsidRPr="00EC42E9">
        <w:rPr>
          <w:rFonts w:eastAsia="Trebuchet MS"/>
        </w:rPr>
        <w:t>.</w:t>
      </w:r>
    </w:p>
    <w:p w:rsidRPr="009C48C2" w:rsidR="0092107A" w:rsidRDefault="0092107A" w14:paraId="58C5685F" w14:textId="77777777">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rsidRPr="009C48C2" w:rsidR="0092107A" w:rsidRDefault="0092107A" w14:paraId="2841F1FC" w14:textId="77777777">
      <w:pPr>
        <w:pStyle w:val="Heading2"/>
      </w:pPr>
      <w:r w:rsidRPr="009C48C2">
        <w:t>GENERAL OBLIGATIONS</w:t>
      </w:r>
    </w:p>
    <w:p w:rsidRPr="009C48C2" w:rsidR="0092107A" w:rsidP="000F1754" w:rsidRDefault="0092107A" w14:paraId="04ED127D" w14:textId="77777777">
      <w:pPr>
        <w:pStyle w:val="Heading3"/>
        <w:keepLines w:val="0"/>
        <w:ind w:left="706" w:hanging="706"/>
        <w:rPr>
          <w:bCs w:val="0"/>
        </w:rPr>
      </w:pPr>
      <w:r w:rsidRPr="009C48C2">
        <w:t>Without limiting the other provisions of this Agreement, the Supplier shall:</w:t>
      </w:r>
    </w:p>
    <w:p w:rsidRPr="009C48C2" w:rsidR="0092107A" w:rsidP="00EC42E9" w:rsidRDefault="0092107A" w14:paraId="15EAF2E5" w14:textId="77777777">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rsidRPr="009C48C2" w:rsidR="0092107A" w:rsidP="00EC42E9" w:rsidRDefault="0092107A" w14:paraId="7174F87B" w14:textId="77777777">
      <w:pPr>
        <w:pStyle w:val="Heading3"/>
        <w:keepLines w:val="0"/>
        <w:numPr>
          <w:ilvl w:val="3"/>
          <w:numId w:val="17"/>
        </w:numPr>
      </w:pPr>
      <w:r w:rsidRPr="009C48C2">
        <w:t>promptly notify the insurers in writing of any relevant material fact under any Insurances of which the Supplier is or becomes aware; and</w:t>
      </w:r>
    </w:p>
    <w:p w:rsidRPr="009C48C2" w:rsidR="0092107A" w:rsidP="00EC42E9" w:rsidRDefault="0092107A" w14:paraId="2F6D76DA" w14:textId="77777777">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rsidRPr="009C48C2" w:rsidR="0092107A" w:rsidRDefault="0092107A" w14:paraId="15755FE4" w14:textId="77777777">
      <w:pPr>
        <w:pStyle w:val="Heading2"/>
      </w:pPr>
      <w:r w:rsidRPr="009C48C2">
        <w:t>FAILURE TO INSURE</w:t>
      </w:r>
    </w:p>
    <w:p w:rsidRPr="009C48C2" w:rsidR="0092107A" w:rsidRDefault="0092107A" w14:paraId="52EC675F" w14:textId="77777777">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rsidRPr="009C48C2" w:rsidR="0092107A" w:rsidRDefault="0092107A" w14:paraId="281A4658" w14:textId="77777777">
      <w:pPr>
        <w:pStyle w:val="Heading3"/>
        <w:keepLines w:val="0"/>
        <w:ind w:left="706" w:hanging="706"/>
      </w:pPr>
      <w:r w:rsidRPr="009C48C2">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rsidRPr="009C48C2" w:rsidR="0092107A" w:rsidRDefault="0092107A" w14:paraId="13095D83" w14:textId="77777777">
      <w:pPr>
        <w:pStyle w:val="Heading2"/>
      </w:pPr>
      <w:bookmarkStart w:name="_Ref440514244" w:id="0"/>
      <w:r w:rsidRPr="009C48C2">
        <w:t>EVIDENCE OF INSURANCES</w:t>
      </w:r>
      <w:bookmarkEnd w:id="0"/>
    </w:p>
    <w:p w:rsidRPr="009C48C2" w:rsidR="0092107A" w:rsidDel="000F1754" w:rsidP="000F1754" w:rsidRDefault="0092107A" w14:paraId="69551F43" w14:textId="2B57FA23">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rsidRPr="009C48C2" w:rsidR="0092107A" w:rsidRDefault="0092107A" w14:paraId="019D41C8" w14:textId="77777777">
      <w:pPr>
        <w:pStyle w:val="Heading2"/>
      </w:pPr>
      <w:r w:rsidRPr="009C48C2">
        <w:t xml:space="preserve">AGGREGATE LIMIT OF INDEMNITY </w:t>
      </w:r>
    </w:p>
    <w:p w:rsidRPr="00EC42E9" w:rsidR="00EC42E9" w:rsidP="00EC42E9" w:rsidRDefault="00EC42E9" w14:paraId="0D23422A" w14:textId="18255329">
      <w:pPr>
        <w:pStyle w:val="Heading3"/>
      </w:pPr>
      <w:bookmarkStart w:name="_Ref521427316" w:id="1"/>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1"/>
    </w:p>
    <w:p w:rsidRPr="009C48C2" w:rsidR="0092107A" w:rsidRDefault="0092107A" w14:paraId="6E1100D5" w14:textId="77777777">
      <w:pPr>
        <w:pStyle w:val="Heading2"/>
        <w:rPr>
          <w:lang w:val="fr-FR"/>
        </w:rPr>
      </w:pPr>
      <w:r w:rsidRPr="009C48C2">
        <w:rPr>
          <w:lang w:val="fr-FR"/>
        </w:rPr>
        <w:t>CANCELLATION, SUSPENSION, TERMINATION OR NON-RENEWAL</w:t>
      </w:r>
    </w:p>
    <w:p w:rsidR="0092107A" w:rsidRDefault="00EC42E9" w14:paraId="1D59DA6D" w14:textId="6079D31C">
      <w:pPr>
        <w:pStyle w:val="Heading3"/>
        <w:keepLines w:val="0"/>
        <w:ind w:left="706" w:hanging="706"/>
      </w:pPr>
      <w:bookmarkStart w:name="_Ref440514252" w:id="2"/>
      <w:r>
        <w:t>T</w:t>
      </w:r>
      <w:r w:rsidRPr="009C48C2" w:rsidR="0092107A">
        <w:t>he Supplier shall notify the Authority in writing at least five (5) Working Days prior to the cancellation, suspension, termination or non-renewal of any of the Insurances.</w:t>
      </w:r>
      <w:bookmarkEnd w:id="2"/>
    </w:p>
    <w:p w:rsidRPr="00AF41DA" w:rsidR="00AF41DA" w:rsidP="00AF41DA" w:rsidRDefault="00AF41DA" w14:paraId="2AEA8CE7" w14:textId="6E0DEC5E">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Pr="009C48C2" w:rsidR="0092107A" w:rsidRDefault="0092107A" w14:paraId="4E9AB51B" w14:textId="77777777">
      <w:pPr>
        <w:pStyle w:val="Heading2"/>
      </w:pPr>
      <w:r w:rsidRPr="009C48C2">
        <w:t xml:space="preserve">INSURANCE CLAIMS </w:t>
      </w:r>
    </w:p>
    <w:p w:rsidRPr="009C48C2" w:rsidR="0092107A" w:rsidRDefault="0092107A" w14:paraId="20229AF6" w14:textId="268EC229">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rsidRPr="009C48C2" w:rsidR="0092107A" w:rsidP="00275FEB" w:rsidRDefault="0092107A" w14:paraId="6A9F9426" w14:textId="25E59CE7">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Pr="00275FEB" w:rsidR="00EC42E9">
        <w:t>10%</w:t>
      </w:r>
      <w:r w:rsidRPr="00275FEB" w:rsid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rsidRPr="009C48C2" w:rsidR="0092107A" w:rsidRDefault="0092107A" w14:paraId="07036C45" w14:textId="77777777">
      <w:pPr>
        <w:pStyle w:val="Heading3"/>
        <w:keepLines w:val="0"/>
        <w:ind w:left="706" w:hanging="706"/>
      </w:pPr>
      <w:r w:rsidRPr="009C48C2">
        <w:t>Where any Insurance requires payment of a premium, the Supplier shall be liable for and shall promptly pay such premium.</w:t>
      </w:r>
    </w:p>
    <w:p w:rsidRPr="009C48C2" w:rsidR="0092107A" w:rsidRDefault="0092107A" w14:paraId="295D4D36" w14:textId="77777777">
      <w:pPr>
        <w:pStyle w:val="Heading3"/>
        <w:keepLines w:val="0"/>
        <w:ind w:left="706" w:hanging="706"/>
      </w:pPr>
      <w:r w:rsidRPr="009C48C2">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rsidRPr="009C48C2" w:rsidR="0092107A" w:rsidRDefault="0092107A" w14:paraId="7B67E8A8" w14:textId="77777777">
      <w:pPr>
        <w:spacing w:after="0"/>
        <w:jc w:val="left"/>
      </w:pPr>
      <w:r w:rsidRPr="009C48C2">
        <w:br w:type="page"/>
      </w:r>
    </w:p>
    <w:p w:rsidRPr="000759EA" w:rsidR="0092107A" w:rsidP="37E6DABB" w:rsidRDefault="33AB384E" w14:paraId="5C555F47" w14:textId="77777777">
      <w:pPr>
        <w:pStyle w:val="Heading1"/>
        <w:keepNext/>
        <w:numPr>
          <w:ilvl w:val="0"/>
          <w:numId w:val="0"/>
        </w:numPr>
      </w:pPr>
      <w:r>
        <w:t xml:space="preserve">ANNEX </w:t>
      </w:r>
      <w:bookmarkStart w:name="sch2point5annex1" w:id="3"/>
      <w:r>
        <w:t>1</w:t>
      </w:r>
      <w:bookmarkEnd w:id="3"/>
      <w:r>
        <w:t>: Required Insurances</w:t>
      </w:r>
    </w:p>
    <w:p w:rsidRPr="000759EA" w:rsidR="0092107A" w:rsidP="37E6DABB" w:rsidRDefault="33AB384E" w14:paraId="52351683" w14:textId="77777777">
      <w:pPr>
        <w:pStyle w:val="Heading1"/>
        <w:numPr>
          <w:ilvl w:val="0"/>
          <w:numId w:val="0"/>
        </w:numPr>
      </w:pPr>
      <w:r>
        <w:t>PART A: THIRD PARTY PUBLIC AND PRODUCTS LIABILITY INSURANCE</w:t>
      </w:r>
    </w:p>
    <w:p w:rsidRPr="000759EA" w:rsidR="0092107A" w:rsidP="37E6DABB" w:rsidRDefault="33AB384E" w14:paraId="59AD72C2" w14:textId="77777777">
      <w:pPr>
        <w:pStyle w:val="Heading2"/>
        <w:numPr>
          <w:ilvl w:val="1"/>
          <w:numId w:val="18"/>
        </w:numPr>
      </w:pPr>
      <w:r>
        <w:t xml:space="preserve">Insured </w:t>
      </w:r>
    </w:p>
    <w:p w:rsidRPr="000759EA" w:rsidR="0092107A" w:rsidP="37E6DABB" w:rsidRDefault="33AB384E" w14:paraId="6E186E24" w14:textId="77777777">
      <w:r>
        <w:t>The Supplier</w:t>
      </w:r>
    </w:p>
    <w:p w:rsidRPr="000759EA" w:rsidR="0092107A" w:rsidP="37E6DABB" w:rsidRDefault="33AB384E" w14:paraId="3A4649F9" w14:textId="77777777">
      <w:pPr>
        <w:pStyle w:val="Heading2"/>
        <w:rPr>
          <w:b w:val="0"/>
          <w:bCs w:val="0"/>
        </w:rPr>
      </w:pPr>
      <w:r>
        <w:t>Interest</w:t>
      </w:r>
    </w:p>
    <w:p w:rsidRPr="000759EA" w:rsidR="0092107A" w:rsidP="37E6DABB" w:rsidRDefault="33AB384E" w14:paraId="3590A8B4" w14:textId="77777777">
      <w:r>
        <w:t>To indemnify the Insured in respect of all sums which the Insured shall become legally liable to pay as damages, including claimant's costs and expenses, in respect of accidental:</w:t>
      </w:r>
    </w:p>
    <w:p w:rsidRPr="000759EA" w:rsidR="0092107A" w:rsidP="37E6DABB" w:rsidRDefault="33AB384E" w14:paraId="09A4D3AA" w14:textId="77777777">
      <w:pPr>
        <w:pStyle w:val="Heading4"/>
        <w:keepLines w:val="0"/>
        <w:ind w:left="1412" w:hanging="706"/>
      </w:pPr>
      <w:r>
        <w:t>death or bodily injury to or sickness, illness or disease contracted by any person; and</w:t>
      </w:r>
    </w:p>
    <w:p w:rsidRPr="000759EA" w:rsidR="0092107A" w:rsidP="37E6DABB" w:rsidRDefault="33AB384E" w14:paraId="1358E52C" w14:textId="77777777">
      <w:pPr>
        <w:pStyle w:val="Heading4"/>
        <w:keepLines w:val="0"/>
        <w:ind w:left="1412" w:hanging="706"/>
      </w:pPr>
      <w:r>
        <w:t>loss of or damage to property;</w:t>
      </w:r>
    </w:p>
    <w:p w:rsidRPr="000759EA" w:rsidR="0092107A" w:rsidP="37E6DABB" w:rsidRDefault="33AB384E" w14:paraId="545C763D" w14:textId="77777777">
      <w:r w:rsidRPr="37E6DABB">
        <w:t xml:space="preserve">happening during the period of insurance (as specified in </w:t>
      </w:r>
      <w:r w:rsidRPr="00E70F5C">
        <w:t>Paragraph </w:t>
      </w:r>
      <w:r w:rsidRPr="00E70F5C" w:rsidR="0092107A">
        <w:fldChar w:fldCharType="begin"/>
      </w:r>
      <w:r w:rsidRPr="00E70F5C" w:rsidR="0092107A">
        <w:instrText xml:space="preserve"> REF _Ref440514324 \w \h  \* MERGEFORMAT </w:instrText>
      </w:r>
      <w:r w:rsidRPr="00E70F5C" w:rsidR="0092107A">
        <w:fldChar w:fldCharType="separate"/>
      </w:r>
      <w:r w:rsidRPr="00E70F5C" w:rsidR="363E711E">
        <w:t>5</w:t>
      </w:r>
      <w:r w:rsidRPr="00E70F5C" w:rsidR="0092107A">
        <w:fldChar w:fldCharType="end"/>
      </w:r>
      <w:r w:rsidRPr="00E70F5C">
        <w:t>) and</w:t>
      </w:r>
      <w:r w:rsidRPr="37E6DABB">
        <w:t xml:space="preserve"> arising out of or in connection with the provision of the Services and in connection with this Agreement.</w:t>
      </w:r>
    </w:p>
    <w:p w:rsidRPr="000759EA" w:rsidR="0092107A" w:rsidP="37E6DABB" w:rsidRDefault="33AB384E" w14:paraId="7A30F745" w14:textId="77777777">
      <w:pPr>
        <w:pStyle w:val="Heading2"/>
        <w:rPr>
          <w:b w:val="0"/>
          <w:bCs w:val="0"/>
        </w:rPr>
      </w:pPr>
      <w:r>
        <w:t>Limit of indemnity</w:t>
      </w:r>
    </w:p>
    <w:p w:rsidRPr="000759EA" w:rsidR="0092107A" w:rsidP="37E6DABB" w:rsidRDefault="33AB384E" w14:paraId="438B0E99" w14:textId="49B82728">
      <w:r>
        <w:t xml:space="preserve">Not less than </w:t>
      </w:r>
      <w:r w:rsidRPr="2BC5269D">
        <w:rPr>
          <w:rStyle w:val="Emphasis"/>
          <w:b/>
          <w:bCs/>
        </w:rPr>
        <w:t>£5,000,000 (five million pounds)</w:t>
      </w:r>
      <w:r>
        <w:t xml:space="preserve"> in respect of any one occurrence, the number of occurrences being unlimited, but </w:t>
      </w:r>
      <w:r w:rsidRPr="2BC5269D">
        <w:rPr>
          <w:rStyle w:val="Emphasis"/>
          <w:b/>
          <w:bCs/>
        </w:rPr>
        <w:t>£15,000,000 (fifteen million pounds)</w:t>
      </w:r>
      <w:r w:rsidRPr="2BC5269D" w:rsidR="23F35196">
        <w:rPr>
          <w:rStyle w:val="Emphasis"/>
          <w:b/>
          <w:bCs/>
        </w:rPr>
        <w:t xml:space="preserve"> </w:t>
      </w:r>
      <w:r>
        <w:t>in the aggregate per annum in respect of products and pollution liability.</w:t>
      </w:r>
    </w:p>
    <w:p w:rsidRPr="000759EA" w:rsidR="0092107A" w:rsidP="37E6DABB" w:rsidRDefault="33AB384E" w14:paraId="48BBD93A" w14:textId="77777777">
      <w:pPr>
        <w:pStyle w:val="Heading2"/>
        <w:rPr>
          <w:b w:val="0"/>
          <w:bCs w:val="0"/>
        </w:rPr>
      </w:pPr>
      <w:r>
        <w:t>Territorial limits</w:t>
      </w:r>
    </w:p>
    <w:p w:rsidR="6E867F85" w:rsidP="214E3A02" w:rsidRDefault="6E867F85" w14:paraId="731CC3DC" w14:textId="3D787595">
      <w:pPr>
        <w:spacing w:line="259" w:lineRule="auto"/>
        <w:rPr>
          <w:rStyle w:val="Emphasis"/>
          <w:b/>
          <w:bCs/>
          <w:i w:val="0"/>
          <w:iCs w:val="0"/>
        </w:rPr>
      </w:pPr>
      <w:r w:rsidRPr="214E3A02">
        <w:rPr>
          <w:rStyle w:val="Emphasis"/>
          <w:b/>
          <w:bCs/>
          <w:i w:val="0"/>
          <w:iCs w:val="0"/>
        </w:rPr>
        <w:t>United Kingdom</w:t>
      </w:r>
    </w:p>
    <w:p w:rsidRPr="000759EA" w:rsidR="0092107A" w:rsidP="37E6DABB" w:rsidRDefault="33AB384E" w14:paraId="53FAF8CB" w14:textId="77777777">
      <w:pPr>
        <w:pStyle w:val="Heading2"/>
        <w:rPr>
          <w:b w:val="0"/>
          <w:bCs w:val="0"/>
        </w:rPr>
      </w:pPr>
      <w:bookmarkStart w:name="_Ref440514324" w:id="4"/>
      <w:r>
        <w:t>Period of insurance</w:t>
      </w:r>
      <w:bookmarkEnd w:id="4"/>
    </w:p>
    <w:p w:rsidRPr="000759EA" w:rsidR="0092107A" w:rsidP="37E6DABB" w:rsidRDefault="33AB384E" w14:paraId="5E27635A" w14:textId="77777777">
      <w:r>
        <w:t>From the date of this Agreement for the Term and renewable on an annual basis unless agreed otherwise by the Authority in writing.</w:t>
      </w:r>
    </w:p>
    <w:p w:rsidRPr="000759EA" w:rsidR="0092107A" w:rsidP="37E6DABB" w:rsidRDefault="33AB384E" w14:paraId="281B6B35" w14:textId="77777777">
      <w:pPr>
        <w:pStyle w:val="Heading2"/>
        <w:rPr>
          <w:b w:val="0"/>
          <w:bCs w:val="0"/>
        </w:rPr>
      </w:pPr>
      <w:r>
        <w:t>Cover features and extensions</w:t>
      </w:r>
    </w:p>
    <w:p w:rsidRPr="000759EA" w:rsidR="0092107A" w:rsidP="37E6DABB" w:rsidRDefault="33AB384E" w14:paraId="3EEC9F3B" w14:textId="77777777">
      <w:r>
        <w:t>Indemnity to principals clause.</w:t>
      </w:r>
    </w:p>
    <w:p w:rsidRPr="000759EA" w:rsidR="0092107A" w:rsidP="37E6DABB" w:rsidRDefault="33AB384E" w14:paraId="16A55F25" w14:textId="77777777">
      <w:pPr>
        <w:pStyle w:val="Heading2"/>
        <w:rPr>
          <w:b w:val="0"/>
          <w:bCs w:val="0"/>
        </w:rPr>
      </w:pPr>
      <w:r>
        <w:t>Principal exclusions</w:t>
      </w:r>
    </w:p>
    <w:p w:rsidRPr="000759EA" w:rsidR="0092107A" w:rsidP="37E6DABB" w:rsidRDefault="33AB384E" w14:paraId="613FD792" w14:textId="77777777">
      <w:pPr>
        <w:pStyle w:val="Heading3"/>
        <w:keepLines w:val="0"/>
        <w:ind w:left="706" w:hanging="706"/>
      </w:pPr>
      <w:r>
        <w:t>War and related perils.</w:t>
      </w:r>
    </w:p>
    <w:p w:rsidRPr="000759EA" w:rsidR="0092107A" w:rsidP="37E6DABB" w:rsidRDefault="33AB384E" w14:paraId="693DE0AA" w14:textId="77777777">
      <w:pPr>
        <w:pStyle w:val="Heading3"/>
        <w:keepLines w:val="0"/>
        <w:ind w:left="706" w:hanging="706"/>
      </w:pPr>
      <w:r>
        <w:t>Nuclear and radioactive risks.</w:t>
      </w:r>
    </w:p>
    <w:p w:rsidRPr="000759EA" w:rsidR="0092107A" w:rsidP="37E6DABB" w:rsidRDefault="33AB384E" w14:paraId="05E0D7CB" w14:textId="77777777">
      <w:pPr>
        <w:pStyle w:val="Heading3"/>
        <w:keepLines w:val="0"/>
        <w:ind w:left="706" w:hanging="706"/>
      </w:pPr>
      <w:r>
        <w:t>Liability for death, illness, disease or bodily injury sustained by employees of the Insured during the course of their employment.</w:t>
      </w:r>
    </w:p>
    <w:p w:rsidRPr="000759EA" w:rsidR="0092107A" w:rsidP="37E6DABB" w:rsidRDefault="33AB384E" w14:paraId="1DC327CB" w14:textId="77777777">
      <w:pPr>
        <w:pStyle w:val="Heading3"/>
        <w:keepLines w:val="0"/>
        <w:ind w:left="706" w:hanging="706"/>
      </w:pPr>
      <w:r>
        <w:t>Liability arising out of the use of mechanically propelled vehicles whilst required to be compulsorily insured by applicable Law in respect of such vehicles.</w:t>
      </w:r>
    </w:p>
    <w:p w:rsidRPr="000759EA" w:rsidR="0092107A" w:rsidP="37E6DABB" w:rsidRDefault="33AB384E" w14:paraId="62DA4E31" w14:textId="77777777">
      <w:pPr>
        <w:pStyle w:val="Heading3"/>
        <w:keepLines w:val="0"/>
        <w:ind w:left="706" w:hanging="706"/>
      </w:pPr>
      <w:r>
        <w:t>Liability in respect of predetermined penalties or liquidated damages imposed under any contract entered into by the Insured.</w:t>
      </w:r>
    </w:p>
    <w:p w:rsidRPr="000759EA" w:rsidR="0092107A" w:rsidP="37E6DABB" w:rsidRDefault="33AB384E" w14:paraId="6BF69786" w14:textId="77777777">
      <w:pPr>
        <w:pStyle w:val="Heading3"/>
        <w:keepLines w:val="0"/>
        <w:ind w:left="706" w:hanging="706"/>
      </w:pPr>
      <w:r>
        <w:t>Liability arising out of technical or professional advice other than in respect of death or bodily injury to persons or damage to third party property.</w:t>
      </w:r>
    </w:p>
    <w:p w:rsidRPr="000759EA" w:rsidR="0092107A" w:rsidP="37E6DABB" w:rsidRDefault="33AB384E" w14:paraId="6E1FD4D5" w14:textId="77777777">
      <w:pPr>
        <w:pStyle w:val="Heading3"/>
        <w:keepLines w:val="0"/>
        <w:ind w:left="706" w:hanging="706"/>
      </w:pPr>
      <w:r>
        <w:t>Liability arising from the ownership, possession or use of any aircraft or marine vessel.</w:t>
      </w:r>
    </w:p>
    <w:p w:rsidRPr="000759EA" w:rsidR="0092107A" w:rsidP="37E6DABB" w:rsidRDefault="33AB384E" w14:paraId="5634D19C" w14:textId="77777777">
      <w:pPr>
        <w:pStyle w:val="Heading3"/>
        <w:keepLines w:val="0"/>
        <w:ind w:left="706" w:hanging="706"/>
      </w:pPr>
      <w:r>
        <w:t>Liability arising from seepage and pollution unless caused by a sudden, unintended and unexpected occurrence.</w:t>
      </w:r>
    </w:p>
    <w:p w:rsidRPr="000759EA" w:rsidR="0092107A" w:rsidP="37E6DABB" w:rsidRDefault="33AB384E" w14:paraId="435A2C9B" w14:textId="77777777">
      <w:pPr>
        <w:pStyle w:val="Heading2"/>
        <w:rPr>
          <w:b w:val="0"/>
          <w:bCs w:val="0"/>
        </w:rPr>
      </w:pPr>
      <w:r>
        <w:t>Maximum deductible threshold</w:t>
      </w:r>
    </w:p>
    <w:p w:rsidRPr="000759EA" w:rsidR="0092107A" w:rsidP="214E3A02" w:rsidRDefault="33AB384E" w14:paraId="756E1577" w14:textId="0AD334D6">
      <w:r>
        <w:t xml:space="preserve">Not to exceed </w:t>
      </w:r>
      <w:r w:rsidRPr="4E72C159" w:rsidR="58D94617">
        <w:rPr>
          <w:rStyle w:val="Emphasis"/>
          <w:rFonts w:ascii="Segoe UI" w:hAnsi="Segoe UI" w:eastAsia="Segoe UI" w:cs="Segoe UI"/>
          <w:b/>
          <w:bCs/>
          <w:color w:val="000000" w:themeColor="text1"/>
        </w:rPr>
        <w:t>£</w:t>
      </w:r>
      <w:r w:rsidRPr="4E72C159" w:rsidR="00F62AF8">
        <w:rPr>
          <w:rStyle w:val="Emphasis"/>
          <w:rFonts w:cs="Trebuchet MS"/>
          <w:b/>
          <w:bCs/>
          <w:color w:val="000000" w:themeColor="text1"/>
        </w:rPr>
        <w:t>250</w:t>
      </w:r>
      <w:r w:rsidRPr="4E72C159" w:rsidR="26473C47">
        <w:rPr>
          <w:rStyle w:val="Emphasis"/>
          <w:rFonts w:cs="Trebuchet MS"/>
          <w:b/>
          <w:bCs/>
          <w:color w:val="000000" w:themeColor="text1"/>
        </w:rPr>
        <w:t xml:space="preserve"> </w:t>
      </w:r>
      <w:r>
        <w:t xml:space="preserve">for each and every </w:t>
      </w:r>
      <w:r w:rsidR="0A2231F7">
        <w:t>third-party</w:t>
      </w:r>
      <w:r>
        <w:t xml:space="preserve"> property damage claim (personal injury claims to be paid in full).</w:t>
      </w:r>
    </w:p>
    <w:p w:rsidRPr="000759EA" w:rsidR="0092107A" w:rsidP="37E6DABB" w:rsidRDefault="0092107A" w14:paraId="1B3A6A4C" w14:textId="77777777">
      <w:pPr>
        <w:pStyle w:val="Heading1"/>
        <w:numPr>
          <w:ilvl w:val="0"/>
          <w:numId w:val="0"/>
        </w:numPr>
      </w:pPr>
      <w:r>
        <w:br w:type="page"/>
      </w:r>
      <w:r w:rsidR="33AB384E">
        <w:t>PART B: PROFESSIONAL INDEMNITY INSURANCE</w:t>
      </w:r>
    </w:p>
    <w:p w:rsidRPr="000759EA" w:rsidR="0092107A" w:rsidP="37E6DABB" w:rsidRDefault="33AB384E" w14:paraId="2B0CA706" w14:textId="77777777">
      <w:pPr>
        <w:pStyle w:val="Heading2"/>
        <w:numPr>
          <w:ilvl w:val="1"/>
          <w:numId w:val="19"/>
        </w:numPr>
        <w:rPr>
          <w:b w:val="0"/>
          <w:bCs w:val="0"/>
        </w:rPr>
      </w:pPr>
      <w:r>
        <w:t>Insured</w:t>
      </w:r>
    </w:p>
    <w:p w:rsidRPr="000759EA" w:rsidR="0092107A" w:rsidP="37E6DABB" w:rsidRDefault="33AB384E" w14:paraId="1F705A9D" w14:textId="77777777">
      <w:pPr>
        <w:rPr>
          <w:b/>
          <w:bCs/>
          <w:caps/>
        </w:rPr>
      </w:pPr>
      <w:r>
        <w:t>The Supplier</w:t>
      </w:r>
    </w:p>
    <w:p w:rsidRPr="000759EA" w:rsidR="0092107A" w:rsidP="37E6DABB" w:rsidRDefault="33AB384E" w14:paraId="3450ECD0" w14:textId="77777777">
      <w:pPr>
        <w:pStyle w:val="Heading2"/>
        <w:numPr>
          <w:ilvl w:val="1"/>
          <w:numId w:val="19"/>
        </w:numPr>
        <w:rPr>
          <w:b w:val="0"/>
          <w:bCs w:val="0"/>
        </w:rPr>
      </w:pPr>
      <w:r>
        <w:t>Interest</w:t>
      </w:r>
    </w:p>
    <w:p w:rsidRPr="000759EA" w:rsidR="0092107A" w:rsidP="37E6DABB" w:rsidRDefault="33AB384E" w14:paraId="1F99AEBF" w14:textId="77777777">
      <w:r w:rsidRPr="37E6DABB">
        <w:t xml:space="preserve">To indemnify the Insured for all sums which the Insured shall become legally liable to pay (including claimants’ costs and expenses) as a result of claims first made against the Insured during the period of insurance (as </w:t>
      </w:r>
      <w:r w:rsidRPr="00813765">
        <w:t>specified in paragraph </w:t>
      </w:r>
      <w:r w:rsidRPr="00813765" w:rsidR="0092107A">
        <w:fldChar w:fldCharType="begin"/>
      </w:r>
      <w:r w:rsidRPr="00813765" w:rsidR="0092107A">
        <w:instrText xml:space="preserve"> REF _Ref440514408 \w \h  \* MERGEFORMAT </w:instrText>
      </w:r>
      <w:r w:rsidRPr="00813765" w:rsidR="0092107A">
        <w:fldChar w:fldCharType="separate"/>
      </w:r>
      <w:r w:rsidRPr="00813765" w:rsidR="363E711E">
        <w:t>5</w:t>
      </w:r>
      <w:r w:rsidRPr="00813765" w:rsidR="0092107A">
        <w:fldChar w:fldCharType="end"/>
      </w:r>
      <w:r w:rsidRPr="00813765">
        <w:t>) by</w:t>
      </w:r>
      <w:r w:rsidRPr="37E6DABB">
        <w:t xml:space="preserve"> reason of any negligent act, error and/or omission arising from or in connection with the provision of the Services.</w:t>
      </w:r>
    </w:p>
    <w:p w:rsidRPr="000759EA" w:rsidR="0092107A" w:rsidP="37E6DABB" w:rsidRDefault="33AB384E" w14:paraId="65D19E4A" w14:textId="77777777">
      <w:pPr>
        <w:pStyle w:val="Heading2"/>
        <w:numPr>
          <w:ilvl w:val="1"/>
          <w:numId w:val="19"/>
        </w:numPr>
        <w:rPr>
          <w:b w:val="0"/>
          <w:bCs w:val="0"/>
        </w:rPr>
      </w:pPr>
      <w:r>
        <w:t>Limit of indemnity</w:t>
      </w:r>
    </w:p>
    <w:p w:rsidRPr="000759EA" w:rsidR="0092107A" w:rsidP="37E6DABB" w:rsidRDefault="33AB384E" w14:paraId="35B272F9" w14:textId="4508FA07">
      <w:pPr>
        <w:rPr>
          <w:b/>
          <w:bCs/>
          <w:caps/>
        </w:rPr>
      </w:pPr>
      <w:r>
        <w:t xml:space="preserve">Not less than </w:t>
      </w:r>
      <w:r w:rsidRPr="2BC5269D">
        <w:rPr>
          <w:rStyle w:val="Emphasis"/>
          <w:i w:val="0"/>
          <w:iCs w:val="0"/>
        </w:rPr>
        <w:t>£</w:t>
      </w:r>
      <w:r w:rsidRPr="2BC5269D">
        <w:rPr>
          <w:i/>
          <w:iCs/>
        </w:rPr>
        <w:t>5,000,000 (five million pounds)</w:t>
      </w:r>
      <w:r w:rsidRPr="2BC5269D" w:rsidR="69C4391C">
        <w:rPr>
          <w:i/>
          <w:iCs/>
        </w:rPr>
        <w:t xml:space="preserve"> </w:t>
      </w:r>
      <w:r>
        <w:t xml:space="preserve">in respect of any one claim, the number of claims being unlimited, </w:t>
      </w:r>
      <w:r w:rsidRPr="2BC5269D">
        <w:rPr>
          <w:i/>
          <w:iCs/>
        </w:rPr>
        <w:t xml:space="preserve">but </w:t>
      </w:r>
      <w:r w:rsidRPr="2BC5269D">
        <w:rPr>
          <w:rStyle w:val="Emphasis"/>
          <w:i w:val="0"/>
          <w:iCs w:val="0"/>
        </w:rPr>
        <w:t>£15,000,000 (fifteen million pounds)</w:t>
      </w:r>
      <w:r w:rsidRPr="2BC5269D">
        <w:rPr>
          <w:rStyle w:val="Emphasis"/>
          <w:b/>
          <w:bCs/>
        </w:rPr>
        <w:t xml:space="preserve"> </w:t>
      </w:r>
      <w:r>
        <w:t>in the aggregate per annum, exclusive of defence costs which are payable in addition.</w:t>
      </w:r>
    </w:p>
    <w:p w:rsidRPr="000759EA" w:rsidR="0092107A" w:rsidP="37E6DABB" w:rsidRDefault="33AB384E" w14:paraId="19F17820" w14:textId="77777777">
      <w:pPr>
        <w:pStyle w:val="Heading2"/>
        <w:numPr>
          <w:ilvl w:val="1"/>
          <w:numId w:val="19"/>
        </w:numPr>
        <w:rPr>
          <w:b w:val="0"/>
          <w:bCs w:val="0"/>
        </w:rPr>
      </w:pPr>
      <w:r>
        <w:t>Territorial Limits</w:t>
      </w:r>
    </w:p>
    <w:p w:rsidR="56B803D0" w:rsidP="214E3A02" w:rsidRDefault="56B803D0" w14:paraId="77607B0B" w14:textId="42F26165">
      <w:pPr>
        <w:spacing w:line="259" w:lineRule="auto"/>
        <w:rPr>
          <w:rStyle w:val="Emphasis"/>
          <w:b/>
          <w:bCs/>
        </w:rPr>
      </w:pPr>
      <w:r w:rsidRPr="214E3A02">
        <w:rPr>
          <w:rStyle w:val="Emphasis"/>
          <w:b/>
          <w:bCs/>
        </w:rPr>
        <w:t>U</w:t>
      </w:r>
      <w:r w:rsidR="00101A00">
        <w:rPr>
          <w:rStyle w:val="Emphasis"/>
          <w:b/>
          <w:bCs/>
        </w:rPr>
        <w:t>nited Kingdom</w:t>
      </w:r>
    </w:p>
    <w:p w:rsidRPr="000759EA" w:rsidR="0092107A" w:rsidP="37E6DABB" w:rsidRDefault="33AB384E" w14:paraId="384691A8" w14:textId="77777777">
      <w:pPr>
        <w:pStyle w:val="Heading2"/>
        <w:numPr>
          <w:ilvl w:val="1"/>
          <w:numId w:val="19"/>
        </w:numPr>
        <w:rPr>
          <w:b w:val="0"/>
          <w:bCs w:val="0"/>
        </w:rPr>
      </w:pPr>
      <w:bookmarkStart w:name="_Ref440514408" w:id="5"/>
      <w:r>
        <w:t>Period of insurance</w:t>
      </w:r>
      <w:bookmarkEnd w:id="5"/>
    </w:p>
    <w:p w:rsidRPr="000759EA" w:rsidR="0092107A" w:rsidP="37E6DABB" w:rsidRDefault="33AB384E" w14:paraId="064EB4D9" w14:textId="77777777">
      <w:pPr>
        <w:rPr>
          <w:b/>
          <w:bCs/>
          <w:caps/>
        </w:rPr>
      </w:pPr>
      <w:r>
        <w:t>From the date of this Agreement and renewable on an annual basis unless agreed otherwise by the Authority in writing (a) throughout the Term or until earlier termination of this Agreement and (b) for a period of six (6) years thereafter.</w:t>
      </w:r>
    </w:p>
    <w:p w:rsidRPr="000759EA" w:rsidR="0092107A" w:rsidP="37E6DABB" w:rsidRDefault="33AB384E" w14:paraId="147CA201" w14:textId="77777777">
      <w:pPr>
        <w:pStyle w:val="Heading2"/>
        <w:numPr>
          <w:ilvl w:val="1"/>
          <w:numId w:val="19"/>
        </w:numPr>
        <w:rPr>
          <w:b w:val="0"/>
          <w:bCs w:val="0"/>
        </w:rPr>
      </w:pPr>
      <w:r>
        <w:t>Cover features and extensions</w:t>
      </w:r>
    </w:p>
    <w:p w:rsidRPr="000759EA" w:rsidR="0092107A" w:rsidP="37E6DABB" w:rsidRDefault="33AB384E" w14:paraId="0C5FCA8C" w14:textId="77777777">
      <w:pPr>
        <w:rPr>
          <w:b/>
          <w:bCs/>
          <w:caps/>
        </w:rPr>
      </w:pPr>
      <w:r>
        <w:t>Retroactive cover to apply to any “claims made policy wording” in respect of this Agreement or retroactive date to be no later than the Effective Date.</w:t>
      </w:r>
    </w:p>
    <w:p w:rsidRPr="000759EA" w:rsidR="0092107A" w:rsidP="37E6DABB" w:rsidRDefault="33AB384E" w14:paraId="51EA0997" w14:textId="77777777">
      <w:pPr>
        <w:pStyle w:val="Heading2"/>
        <w:numPr>
          <w:ilvl w:val="1"/>
          <w:numId w:val="19"/>
        </w:numPr>
        <w:rPr>
          <w:b w:val="0"/>
          <w:bCs w:val="0"/>
        </w:rPr>
      </w:pPr>
      <w:r>
        <w:t>Principal exclusions</w:t>
      </w:r>
    </w:p>
    <w:p w:rsidRPr="000759EA" w:rsidR="0092107A" w:rsidP="37E6DABB" w:rsidRDefault="33AB384E" w14:paraId="1A7ED08E" w14:textId="77777777">
      <w:pPr>
        <w:pStyle w:val="Heading3"/>
        <w:keepLines w:val="0"/>
        <w:ind w:left="706" w:hanging="706"/>
      </w:pPr>
      <w:r>
        <w:t>War and related perils</w:t>
      </w:r>
    </w:p>
    <w:p w:rsidRPr="000759EA" w:rsidR="0092107A" w:rsidP="37E6DABB" w:rsidRDefault="33AB384E" w14:paraId="0E13A43E" w14:textId="77777777">
      <w:pPr>
        <w:pStyle w:val="Heading3"/>
        <w:keepLines w:val="0"/>
        <w:ind w:left="706" w:hanging="706"/>
      </w:pPr>
      <w:r>
        <w:t>Nuclear and radioactive risks</w:t>
      </w:r>
    </w:p>
    <w:p w:rsidRPr="000759EA" w:rsidR="0092107A" w:rsidP="37E6DABB" w:rsidRDefault="33AB384E" w14:paraId="22908B08" w14:textId="77777777">
      <w:pPr>
        <w:pStyle w:val="Heading2"/>
        <w:numPr>
          <w:ilvl w:val="1"/>
          <w:numId w:val="19"/>
        </w:numPr>
        <w:rPr>
          <w:b w:val="0"/>
          <w:bCs w:val="0"/>
        </w:rPr>
      </w:pPr>
      <w:r>
        <w:t>Maximum deductible threshold</w:t>
      </w:r>
    </w:p>
    <w:p w:rsidRPr="000759EA" w:rsidR="0092107A" w:rsidP="214E3A02" w:rsidRDefault="33AB384E" w14:paraId="1E3287B4" w14:textId="1EE436E2">
      <w:pPr>
        <w:rPr>
          <w:b/>
          <w:bCs/>
          <w:caps/>
        </w:rPr>
      </w:pPr>
      <w:r>
        <w:t>Not to exceed</w:t>
      </w:r>
      <w:r w:rsidRPr="2BC5269D" w:rsidR="5272AFB3">
        <w:rPr>
          <w:rFonts w:cs="Trebuchet MS"/>
        </w:rPr>
        <w:t xml:space="preserve"> </w:t>
      </w:r>
      <w:r w:rsidRPr="2BC5269D" w:rsidR="00854183">
        <w:rPr>
          <w:rFonts w:cs="Trebuchet MS"/>
        </w:rPr>
        <w:t>£</w:t>
      </w:r>
      <w:r w:rsidRPr="2BC5269D">
        <w:rPr>
          <w:rStyle w:val="Emphasis"/>
          <w:b/>
          <w:bCs/>
        </w:rPr>
        <w:t>£</w:t>
      </w:r>
      <w:r w:rsidRPr="2BC5269D" w:rsidR="222EBEF2">
        <w:rPr>
          <w:rStyle w:val="Emphasis"/>
          <w:b/>
          <w:bCs/>
        </w:rPr>
        <w:t xml:space="preserve">1000 </w:t>
      </w:r>
      <w:r>
        <w:t>for each and every claim.</w:t>
      </w:r>
    </w:p>
    <w:p w:rsidR="0092107A" w:rsidP="00930BDB" w:rsidRDefault="0092107A" w14:paraId="5AAB4361" w14:textId="0DC31EF4">
      <w:pPr>
        <w:pStyle w:val="Heading1"/>
        <w:numPr>
          <w:ilvl w:val="0"/>
          <w:numId w:val="0"/>
        </w:numPr>
        <w:jc w:val="both"/>
      </w:pPr>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16EF" w:rsidRDefault="004216EF" w14:paraId="1A053F6F" w14:textId="77777777">
      <w:r>
        <w:separator/>
      </w:r>
    </w:p>
    <w:p w:rsidR="004216EF" w:rsidRDefault="004216EF" w14:paraId="565F4024" w14:textId="77777777"/>
  </w:endnote>
  <w:endnote w:type="continuationSeparator" w:id="0">
    <w:p w:rsidR="004216EF" w:rsidRDefault="004216EF" w14:paraId="0C6F081F" w14:textId="77777777">
      <w:r>
        <w:continuationSeparator/>
      </w:r>
    </w:p>
    <w:p w:rsidR="004216EF" w:rsidRDefault="004216EF" w14:paraId="1A97337A" w14:textId="77777777"/>
  </w:endnote>
  <w:endnote w:type="continuationNotice" w:id="1">
    <w:p w:rsidR="00E571BD" w:rsidRDefault="00E571BD" w14:paraId="20B5B3A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87423" w:rsidRDefault="00C87423" w14:paraId="26D13C5E" w14:textId="3776C1D7">
    <w:pPr>
      <w:pStyle w:val="Footer"/>
    </w:pPr>
    <w:r>
      <w:rPr>
        <w:noProof/>
      </w:rPr>
      <mc:AlternateContent>
        <mc:Choice Requires="wps">
          <w:drawing>
            <wp:anchor distT="0" distB="0" distL="0" distR="0" simplePos="0" relativeHeight="251658241" behindDoc="0" locked="0" layoutInCell="1" allowOverlap="1" wp14:anchorId="61F72B32" wp14:editId="4C34D176">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87423" w:rsidR="00C87423" w:rsidRDefault="00C87423" w14:paraId="413C8C30" w14:textId="4ADAEFF8">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http://schemas.openxmlformats.org/drawingml/2006/main" xmlns:aclsh="http://schemas.microsoft.com/office/drawing/2020/classificationShape">
          <w:pict w14:anchorId="18A764B3">
            <v:shapetype id="_x0000_t202" coordsize="21600,21600" o:spt="202" path="m,l,21600r21600,l21600,xe" w14:anchorId="61F72B32">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C87423" w:rsidR="00C87423" w:rsidRDefault="00C87423" w14:paraId="08CE8BEA" w14:textId="4ADAEFF8">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87423" w:rsidRDefault="00C87423" w14:paraId="2A8B3046" w14:textId="433C8F82">
    <w:pPr>
      <w:pStyle w:val="Footer"/>
    </w:pPr>
    <w:r>
      <w:rPr>
        <w:noProof/>
      </w:rPr>
      <mc:AlternateContent>
        <mc:Choice Requires="wps">
          <w:drawing>
            <wp:anchor distT="0" distB="0" distL="0" distR="0" simplePos="0" relativeHeight="251658242" behindDoc="0" locked="0" layoutInCell="1" allowOverlap="1" wp14:anchorId="055A4778" wp14:editId="167F7B63">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87423" w:rsidR="00C87423" w:rsidRDefault="00C87423" w14:paraId="10DE6A63" w14:textId="3FA4207F">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http://schemas.openxmlformats.org/drawingml/2006/main" xmlns:aclsh="http://schemas.microsoft.com/office/drawing/2020/classificationShape">
          <w:pict w14:anchorId="419AD97E">
            <v:shapetype id="_x0000_t202" coordsize="21600,21600" o:spt="202" path="m,l,21600r21600,l21600,xe" w14:anchorId="055A4778">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C87423" w:rsidR="00C87423" w:rsidRDefault="00C87423" w14:paraId="75F360E3" w14:textId="3FA4207F">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87423" w:rsidRDefault="00C87423" w14:paraId="6190C69E" w14:textId="17FFED29">
    <w:pPr>
      <w:pStyle w:val="Footer"/>
    </w:pPr>
    <w:r>
      <w:rPr>
        <w:noProof/>
      </w:rPr>
      <mc:AlternateContent>
        <mc:Choice Requires="wps">
          <w:drawing>
            <wp:anchor distT="0" distB="0" distL="0" distR="0" simplePos="0" relativeHeight="251658240" behindDoc="0" locked="0" layoutInCell="1" allowOverlap="1" wp14:anchorId="5039F38B" wp14:editId="1169C23E">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C87423" w:rsidR="00C87423" w:rsidRDefault="00C87423" w14:paraId="70D34055" w14:textId="7357FBF4">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http://schemas.openxmlformats.org/drawingml/2006/main" xmlns:aclsh="http://schemas.microsoft.com/office/drawing/2020/classificationShape">
          <w:pict w14:anchorId="51F564B1">
            <v:shapetype id="_x0000_t202" coordsize="21600,21600" o:spt="202" path="m,l,21600r21600,l21600,xe" w14:anchorId="5039F38B">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C87423" w:rsidR="00C87423" w:rsidRDefault="00C87423" w14:paraId="09E77742" w14:textId="7357FBF4">
                    <w:pPr>
                      <w:rPr>
                        <w:rFonts w:ascii="Calibri" w:hAnsi="Calibri" w:eastAsia="Calibri" w:cs="Calibri"/>
                        <w:noProof/>
                        <w:color w:val="000000"/>
                        <w:sz w:val="20"/>
                        <w:szCs w:val="20"/>
                      </w:rPr>
                    </w:pPr>
                    <w:r w:rsidRPr="00C87423">
                      <w:rPr>
                        <w:rFonts w:ascii="Calibri" w:hAnsi="Calibri" w:eastAsia="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16EF" w:rsidRDefault="004216EF" w14:paraId="718DDD0B" w14:textId="77777777">
      <w:r>
        <w:separator/>
      </w:r>
    </w:p>
    <w:p w:rsidR="004216EF" w:rsidRDefault="004216EF" w14:paraId="6A65DD23" w14:textId="77777777"/>
  </w:footnote>
  <w:footnote w:type="continuationSeparator" w:id="0">
    <w:p w:rsidR="004216EF" w:rsidRDefault="004216EF" w14:paraId="473F1302" w14:textId="77777777">
      <w:r>
        <w:continuationSeparator/>
      </w:r>
    </w:p>
    <w:p w:rsidR="004216EF" w:rsidRDefault="004216EF" w14:paraId="59C91282" w14:textId="77777777"/>
  </w:footnote>
  <w:footnote w:type="continuationNotice" w:id="1">
    <w:p w:rsidR="00E571BD" w:rsidRDefault="00E571BD" w14:paraId="260A8D8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107A" w:rsidRDefault="0092107A" w14:paraId="1BDFE847" w14:textId="77777777">
    <w:pPr>
      <w:pStyle w:val="Header"/>
      <w:jc w:val="center"/>
    </w:pPr>
  </w:p>
  <w:p w:rsidR="0092107A" w:rsidRDefault="0092107A" w14:paraId="77DEB6DE"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107A" w:rsidRDefault="0092107A" w14:paraId="2D54D6AF" w14:textId="77777777">
    <w:pPr>
      <w:pStyle w:val="Header"/>
      <w:ind w:left="0"/>
      <w:jc w:val="center"/>
    </w:pPr>
    <w:r>
      <w:t>OFFICIAL - SENSITIVE - COMMERCIAL</w:t>
    </w:r>
  </w:p>
  <w:p w:rsidR="0092107A" w:rsidP="002127EB" w:rsidRDefault="002127EB" w14:paraId="2ABCCFB1" w14:textId="6EBF811D">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107A" w:rsidRDefault="0092107A" w14:paraId="3272B79E" w14:textId="77777777">
    <w:pPr>
      <w:pStyle w:val="Header"/>
      <w:ind w:left="0"/>
      <w:jc w:val="center"/>
    </w:pPr>
    <w:r>
      <w:t>OFFICIAL - SENSITIVE - COMMERCIAL</w:t>
    </w:r>
  </w:p>
  <w:p w:rsidR="0092107A" w:rsidP="002127EB" w:rsidRDefault="002127EB" w14:paraId="75FAEE01" w14:textId="025216F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159096764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16cid:durableId="432482968">
    <w:abstractNumId w:val="17"/>
  </w:num>
  <w:num w:numId="3" w16cid:durableId="1369263002">
    <w:abstractNumId w:val="12"/>
  </w:num>
  <w:num w:numId="4" w16cid:durableId="1793667011">
    <w:abstractNumId w:val="2"/>
  </w:num>
  <w:num w:numId="5" w16cid:durableId="1931229890">
    <w:abstractNumId w:val="13"/>
  </w:num>
  <w:num w:numId="6" w16cid:durableId="385374386">
    <w:abstractNumId w:val="3"/>
  </w:num>
  <w:num w:numId="7" w16cid:durableId="785083136">
    <w:abstractNumId w:val="1"/>
  </w:num>
  <w:num w:numId="8" w16cid:durableId="1121460452">
    <w:abstractNumId w:val="20"/>
  </w:num>
  <w:num w:numId="9" w16cid:durableId="1479683730">
    <w:abstractNumId w:val="10"/>
  </w:num>
  <w:num w:numId="10" w16cid:durableId="805587852">
    <w:abstractNumId w:val="11"/>
  </w:num>
  <w:num w:numId="11" w16cid:durableId="438649723">
    <w:abstractNumId w:val="16"/>
  </w:num>
  <w:num w:numId="12" w16cid:durableId="191966933">
    <w:abstractNumId w:val="5"/>
  </w:num>
  <w:num w:numId="13" w16cid:durableId="1842624974">
    <w:abstractNumId w:val="6"/>
  </w:num>
  <w:num w:numId="14" w16cid:durableId="1002046218">
    <w:abstractNumId w:val="4"/>
  </w:num>
  <w:num w:numId="15" w16cid:durableId="1000693277">
    <w:abstractNumId w:val="18"/>
  </w:num>
  <w:num w:numId="16" w16cid:durableId="1660188673">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881475">
    <w:abstractNumId w:val="8"/>
  </w:num>
  <w:num w:numId="18" w16cid:durableId="213216260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224497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4604564">
    <w:abstractNumId w:val="19"/>
  </w:num>
  <w:num w:numId="21" w16cid:durableId="355693785">
    <w:abstractNumId w:val="15"/>
  </w:num>
  <w:num w:numId="22" w16cid:durableId="722216448">
    <w:abstractNumId w:val="8"/>
  </w:num>
  <w:num w:numId="23" w16cid:durableId="824472327">
    <w:abstractNumId w:val="8"/>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60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4131B"/>
    <w:rsid w:val="000759EA"/>
    <w:rsid w:val="000803AD"/>
    <w:rsid w:val="000A09F2"/>
    <w:rsid w:val="000C462C"/>
    <w:rsid w:val="000F1754"/>
    <w:rsid w:val="00101A00"/>
    <w:rsid w:val="00134D61"/>
    <w:rsid w:val="00144992"/>
    <w:rsid w:val="002127EB"/>
    <w:rsid w:val="00275FEB"/>
    <w:rsid w:val="002B580F"/>
    <w:rsid w:val="0030632C"/>
    <w:rsid w:val="003D7494"/>
    <w:rsid w:val="003E4F97"/>
    <w:rsid w:val="004216EF"/>
    <w:rsid w:val="00451B3E"/>
    <w:rsid w:val="00452CD2"/>
    <w:rsid w:val="004A33ED"/>
    <w:rsid w:val="004A5C64"/>
    <w:rsid w:val="0051659F"/>
    <w:rsid w:val="005B0831"/>
    <w:rsid w:val="006A089C"/>
    <w:rsid w:val="006E7DEF"/>
    <w:rsid w:val="007040DC"/>
    <w:rsid w:val="00733FAC"/>
    <w:rsid w:val="00813765"/>
    <w:rsid w:val="00854183"/>
    <w:rsid w:val="00854863"/>
    <w:rsid w:val="0092107A"/>
    <w:rsid w:val="00930BDB"/>
    <w:rsid w:val="00950E6D"/>
    <w:rsid w:val="00975225"/>
    <w:rsid w:val="009C48C2"/>
    <w:rsid w:val="00A00B91"/>
    <w:rsid w:val="00AF41DA"/>
    <w:rsid w:val="00BC312D"/>
    <w:rsid w:val="00C87423"/>
    <w:rsid w:val="00CC028A"/>
    <w:rsid w:val="00D33567"/>
    <w:rsid w:val="00E571BD"/>
    <w:rsid w:val="00E70F5C"/>
    <w:rsid w:val="00EC42E9"/>
    <w:rsid w:val="00F45613"/>
    <w:rsid w:val="00F62AF8"/>
    <w:rsid w:val="00F81A94"/>
    <w:rsid w:val="00FB4EF3"/>
    <w:rsid w:val="0A2231F7"/>
    <w:rsid w:val="0E39852E"/>
    <w:rsid w:val="0F0EA5C9"/>
    <w:rsid w:val="18AFA3EC"/>
    <w:rsid w:val="1DEB46E3"/>
    <w:rsid w:val="214E3A02"/>
    <w:rsid w:val="2178CFBF"/>
    <w:rsid w:val="222EBEF2"/>
    <w:rsid w:val="23F35196"/>
    <w:rsid w:val="26473C47"/>
    <w:rsid w:val="2BC5269D"/>
    <w:rsid w:val="33AB384E"/>
    <w:rsid w:val="363E711E"/>
    <w:rsid w:val="36E2D910"/>
    <w:rsid w:val="37E6DABB"/>
    <w:rsid w:val="3DA0AF5A"/>
    <w:rsid w:val="3FDC38CF"/>
    <w:rsid w:val="4A3CC93A"/>
    <w:rsid w:val="4E6DD840"/>
    <w:rsid w:val="4E72C159"/>
    <w:rsid w:val="5101F2D8"/>
    <w:rsid w:val="5272AFB3"/>
    <w:rsid w:val="53006B9C"/>
    <w:rsid w:val="56B803D0"/>
    <w:rsid w:val="58D56AFE"/>
    <w:rsid w:val="58D94617"/>
    <w:rsid w:val="60155465"/>
    <w:rsid w:val="69C4391C"/>
    <w:rsid w:val="6E5DE5B1"/>
    <w:rsid w:val="6E867F85"/>
    <w:rsid w:val="72FB24BC"/>
    <w:rsid w:val="77998BEC"/>
    <w:rsid w:val="7D3503C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18F9065F"/>
  <w15:chartTrackingRefBased/>
  <w15:docId w15:val="{E439E09E-67BB-4BD1-8691-BC8D73F839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21"/>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21"/>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2022-04-11T12:31:02+00:00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3DF56-9A87-4511-859A-60771E16E5C9}">
  <ds:schemaRefs>
    <ds:schemaRef ds:uri="http://schemas.openxmlformats.org/officeDocument/2006/bibliography"/>
  </ds:schemaRefs>
</ds:datastoreItem>
</file>

<file path=customXml/itemProps2.xml><?xml version="1.0" encoding="utf-8"?>
<ds:datastoreItem xmlns:ds="http://schemas.openxmlformats.org/officeDocument/2006/customXml" ds:itemID="{A62BCF67-EB73-428F-A7F1-0B21C9C8C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39084-1F68-4AA6-96E0-E6D1B11F8487}">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D94089EA-547E-4568-A78A-7CBC154035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1419</Words>
  <Characters>8092</Characters>
  <Application>Microsoft Office Word</Application>
  <DocSecurity>4</DocSecurity>
  <Lines>67</Lines>
  <Paragraphs>18</Paragraphs>
  <ScaleCrop>false</ScaleCrop>
  <Manager/>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Hobbs, Chloe (Commercial)</cp:lastModifiedBy>
  <cp:revision>9</cp:revision>
  <dcterms:created xsi:type="dcterms:W3CDTF">2022-07-27T10:23:00Z</dcterms:created>
  <dcterms:modified xsi:type="dcterms:W3CDTF">2022-11-01T14:21:00Z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0x010100A7099257B899CE4F9ACD79B768474AB5</vt:lpwstr>
  </property>
  <property fmtid="{D5CDD505-2E9C-101B-9397-08002B2CF9AE}" pid="4" name="Order">
    <vt:r8>23500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2022-07-27T10:23:50Z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e4c94df7-5cdd-460d-a500-5328346d9848</vt:lpwstr>
  </property>
  <property fmtid="{D5CDD505-2E9C-101B-9397-08002B2CF9AE}" pid="20" name="MSIP_Label_f9af038e-07b4-4369-a678-c835687cb272_ContentBits">
    <vt:lpwstr>2</vt:lpwstr>
  </property>
</Properties>
</file>